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D1C9D" w14:textId="7ED8E923" w:rsidR="005E4722" w:rsidRDefault="00B516B5" w:rsidP="00B516B5">
      <w:pPr>
        <w:ind w:left="567"/>
        <w:rPr>
          <w:b/>
          <w:bCs/>
          <w:i/>
          <w:iCs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D475516" wp14:editId="7273FCBC">
            <wp:simplePos x="0" y="0"/>
            <wp:positionH relativeFrom="column">
              <wp:posOffset>4326952</wp:posOffset>
            </wp:positionH>
            <wp:positionV relativeFrom="paragraph">
              <wp:posOffset>-3593</wp:posOffset>
            </wp:positionV>
            <wp:extent cx="1620644" cy="617034"/>
            <wp:effectExtent l="0" t="0" r="0" b="0"/>
            <wp:wrapNone/>
            <wp:docPr id="14" name="Image 1" descr="Une image contenant Police, texte, Graphique, carte de visite&#10;&#10;Description générée automatiquem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" descr="Une image contenant Police, texte, Graphique, carte de visite&#10;&#10;Description générée automatiquement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644" cy="617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1F6D" w:rsidRPr="00911F6D">
        <w:rPr>
          <w:b/>
          <w:bCs/>
          <w:i/>
          <w:iCs/>
          <w:noProof/>
        </w:rPr>
        <w:drawing>
          <wp:inline distT="0" distB="0" distL="0" distR="0" wp14:anchorId="377B9B2D" wp14:editId="69712460">
            <wp:extent cx="1353014" cy="473316"/>
            <wp:effectExtent l="0" t="0" r="0" b="0"/>
            <wp:docPr id="53098897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988976" name="Image 53098897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71141" cy="549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78E1">
        <w:rPr>
          <w:noProof/>
        </w:rPr>
        <w:drawing>
          <wp:inline distT="0" distB="0" distL="0" distR="0" wp14:anchorId="433C0CA8" wp14:editId="7D93D77A">
            <wp:extent cx="1672683" cy="586849"/>
            <wp:effectExtent l="0" t="0" r="3810" b="0"/>
            <wp:docPr id="1" name="Image 1" descr="Une image contenant texte, Police, capture d’écran, blanc&#10;&#10;Description générée automatiquem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Police, capture d’écran, blanc&#10;&#10;Description générée automatiquement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875" cy="62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274E4F7" wp14:editId="3980BE4F">
            <wp:extent cx="565078" cy="467190"/>
            <wp:effectExtent l="0" t="0" r="0" b="3175"/>
            <wp:docPr id="1872400083" name="Image 1" descr="Une image contenant Polic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400083" name="Image 1" descr="Une image contenant Police, conception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693" cy="49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7A8371" w14:textId="77777777" w:rsidR="005E4722" w:rsidRDefault="005E4722" w:rsidP="00EE3068">
      <w:pPr>
        <w:jc w:val="center"/>
        <w:rPr>
          <w:b/>
          <w:bCs/>
          <w:i/>
          <w:iCs/>
          <w:u w:val="single"/>
        </w:rPr>
      </w:pPr>
    </w:p>
    <w:p w14:paraId="5092B37A" w14:textId="474F8A54" w:rsidR="00AE0A84" w:rsidRPr="00F063DF" w:rsidRDefault="00F063DF" w:rsidP="00EE3068">
      <w:pPr>
        <w:jc w:val="center"/>
        <w:rPr>
          <w:b/>
          <w:bCs/>
          <w:i/>
          <w:iCs/>
          <w:u w:val="single"/>
        </w:rPr>
      </w:pPr>
      <w:r w:rsidRPr="00F063DF">
        <w:rPr>
          <w:b/>
          <w:bCs/>
          <w:i/>
          <w:iCs/>
          <w:u w:val="single"/>
        </w:rPr>
        <w:t>Règlement</w:t>
      </w:r>
      <w:r w:rsidR="00AE0A84" w:rsidRPr="00AE0A84">
        <w:rPr>
          <w:b/>
          <w:bCs/>
          <w:i/>
          <w:iCs/>
          <w:u w:val="single"/>
        </w:rPr>
        <w:t xml:space="preserve"> du Concours </w:t>
      </w:r>
      <w:r w:rsidR="00AE0A84" w:rsidRPr="00F063DF">
        <w:rPr>
          <w:b/>
          <w:bCs/>
          <w:i/>
          <w:iCs/>
          <w:u w:val="single"/>
        </w:rPr>
        <w:t>départemental</w:t>
      </w:r>
      <w:r w:rsidR="00AE0A84" w:rsidRPr="00AE0A84">
        <w:rPr>
          <w:b/>
          <w:bCs/>
          <w:i/>
          <w:iCs/>
          <w:u w:val="single"/>
        </w:rPr>
        <w:t xml:space="preserve"> d’</w:t>
      </w:r>
      <w:r w:rsidRPr="00F063DF">
        <w:rPr>
          <w:b/>
          <w:bCs/>
          <w:i/>
          <w:iCs/>
          <w:u w:val="single"/>
        </w:rPr>
        <w:t>Éloquence</w:t>
      </w:r>
    </w:p>
    <w:p w14:paraId="2A0AE906" w14:textId="30CDFC07" w:rsidR="00AE0A84" w:rsidRPr="00276D47" w:rsidRDefault="00F063DF" w:rsidP="00276D47">
      <w:pPr>
        <w:jc w:val="center"/>
        <w:rPr>
          <w:b/>
          <w:bCs/>
          <w:i/>
          <w:iCs/>
          <w:u w:val="single"/>
        </w:rPr>
      </w:pPr>
      <w:r w:rsidRPr="00F063DF">
        <w:rPr>
          <w:b/>
          <w:bCs/>
          <w:i/>
          <w:iCs/>
          <w:u w:val="single"/>
        </w:rPr>
        <w:t>Edition</w:t>
      </w:r>
      <w:r w:rsidR="00AE0A84" w:rsidRPr="00AE0A84">
        <w:rPr>
          <w:b/>
          <w:bCs/>
          <w:i/>
          <w:iCs/>
          <w:u w:val="single"/>
        </w:rPr>
        <w:t xml:space="preserve"> 202</w:t>
      </w:r>
      <w:r w:rsidR="00AB1B83">
        <w:rPr>
          <w:b/>
          <w:bCs/>
          <w:i/>
          <w:iCs/>
          <w:u w:val="single"/>
        </w:rPr>
        <w:t>5</w:t>
      </w:r>
      <w:r w:rsidR="00AE0A84" w:rsidRPr="00F063DF">
        <w:rPr>
          <w:b/>
          <w:bCs/>
          <w:i/>
          <w:iCs/>
          <w:u w:val="single"/>
        </w:rPr>
        <w:t>-202</w:t>
      </w:r>
      <w:r w:rsidR="00AB1B83">
        <w:rPr>
          <w:b/>
          <w:bCs/>
          <w:i/>
          <w:iCs/>
          <w:u w:val="single"/>
        </w:rPr>
        <w:t>6</w:t>
      </w:r>
    </w:p>
    <w:p w14:paraId="1937923C" w14:textId="2CB5900A" w:rsidR="00EE3068" w:rsidRPr="00C143D2" w:rsidRDefault="00AE0A84" w:rsidP="00AE0A84">
      <w:pPr>
        <w:rPr>
          <w:sz w:val="22"/>
          <w:szCs w:val="22"/>
        </w:rPr>
      </w:pPr>
      <w:r w:rsidRPr="00C143D2">
        <w:rPr>
          <w:sz w:val="22"/>
          <w:szCs w:val="22"/>
        </w:rPr>
        <w:t xml:space="preserve">L’ANMONM83 et l’AMOPA83, sous l’égide de la direction académique du Var, avec l’aimable autorisation de son directeur Mathieu </w:t>
      </w:r>
      <w:proofErr w:type="spellStart"/>
      <w:r w:rsidRPr="00C143D2">
        <w:rPr>
          <w:sz w:val="22"/>
          <w:szCs w:val="22"/>
        </w:rPr>
        <w:t>Sieye</w:t>
      </w:r>
      <w:proofErr w:type="spellEnd"/>
      <w:r w:rsidRPr="00C143D2">
        <w:rPr>
          <w:sz w:val="22"/>
          <w:szCs w:val="22"/>
        </w:rPr>
        <w:t xml:space="preserve">, </w:t>
      </w:r>
      <w:r w:rsidR="00911F6D">
        <w:rPr>
          <w:sz w:val="22"/>
          <w:szCs w:val="22"/>
        </w:rPr>
        <w:t>en partenariat avec le Département du Var sous la présidence de Monsieur Jean Louis Masson,</w:t>
      </w:r>
      <w:r w:rsidR="000F10D2">
        <w:rPr>
          <w:sz w:val="22"/>
          <w:szCs w:val="22"/>
        </w:rPr>
        <w:t xml:space="preserve"> </w:t>
      </w:r>
      <w:r w:rsidRPr="00C143D2">
        <w:rPr>
          <w:sz w:val="22"/>
          <w:szCs w:val="22"/>
        </w:rPr>
        <w:t>organisent un concours d’</w:t>
      </w:r>
      <w:r w:rsidR="00EE3068" w:rsidRPr="00C143D2">
        <w:rPr>
          <w:sz w:val="22"/>
          <w:szCs w:val="22"/>
        </w:rPr>
        <w:t>éloquence</w:t>
      </w:r>
      <w:r w:rsidRPr="00C143D2">
        <w:rPr>
          <w:sz w:val="22"/>
          <w:szCs w:val="22"/>
        </w:rPr>
        <w:t xml:space="preserve"> dont le </w:t>
      </w:r>
      <w:r w:rsidR="00EE3068" w:rsidRPr="00C143D2">
        <w:rPr>
          <w:sz w:val="22"/>
          <w:szCs w:val="22"/>
        </w:rPr>
        <w:t>thème</w:t>
      </w:r>
      <w:r w:rsidRPr="00C143D2">
        <w:rPr>
          <w:sz w:val="22"/>
          <w:szCs w:val="22"/>
        </w:rPr>
        <w:t xml:space="preserve"> </w:t>
      </w:r>
      <w:r w:rsidR="00FB06F6">
        <w:rPr>
          <w:sz w:val="22"/>
          <w:szCs w:val="22"/>
        </w:rPr>
        <w:t xml:space="preserve">de présélection </w:t>
      </w:r>
      <w:r w:rsidR="00C6581B">
        <w:rPr>
          <w:sz w:val="22"/>
          <w:szCs w:val="22"/>
        </w:rPr>
        <w:t xml:space="preserve">en établissement </w:t>
      </w:r>
      <w:r w:rsidRPr="00C143D2">
        <w:rPr>
          <w:sz w:val="22"/>
          <w:szCs w:val="22"/>
        </w:rPr>
        <w:t>pour l’année 202</w:t>
      </w:r>
      <w:r w:rsidR="00FE1A0E">
        <w:rPr>
          <w:sz w:val="22"/>
          <w:szCs w:val="22"/>
        </w:rPr>
        <w:t>5</w:t>
      </w:r>
      <w:r w:rsidRPr="00C143D2">
        <w:rPr>
          <w:sz w:val="22"/>
          <w:szCs w:val="22"/>
        </w:rPr>
        <w:t>-202</w:t>
      </w:r>
      <w:r w:rsidR="00FE1A0E">
        <w:rPr>
          <w:sz w:val="22"/>
          <w:szCs w:val="22"/>
        </w:rPr>
        <w:t>6</w:t>
      </w:r>
      <w:r w:rsidRPr="00C143D2">
        <w:rPr>
          <w:sz w:val="22"/>
          <w:szCs w:val="22"/>
        </w:rPr>
        <w:t xml:space="preserve"> est</w:t>
      </w:r>
      <w:r w:rsidR="00EE3068" w:rsidRPr="00C143D2">
        <w:rPr>
          <w:sz w:val="22"/>
          <w:szCs w:val="22"/>
        </w:rPr>
        <w:t xml:space="preserve"> : </w:t>
      </w:r>
    </w:p>
    <w:p w14:paraId="2C1B25D1" w14:textId="77777777" w:rsidR="00EE3068" w:rsidRPr="00C143D2" w:rsidRDefault="00EE3068" w:rsidP="00AE0A84">
      <w:pPr>
        <w:rPr>
          <w:sz w:val="22"/>
          <w:szCs w:val="22"/>
        </w:rPr>
      </w:pPr>
    </w:p>
    <w:p w14:paraId="1608A952" w14:textId="2C69661D" w:rsidR="00EE449A" w:rsidRPr="00FE1A0E" w:rsidRDefault="00AE0A84" w:rsidP="00AB1B83">
      <w:pPr>
        <w:jc w:val="center"/>
        <w:rPr>
          <w:b/>
          <w:bCs/>
          <w:i/>
          <w:iCs/>
          <w:color w:val="2F5496" w:themeColor="accent1" w:themeShade="BF"/>
          <w:sz w:val="32"/>
          <w:szCs w:val="32"/>
        </w:rPr>
      </w:pPr>
      <w:r w:rsidRPr="00FE1A0E">
        <w:rPr>
          <w:b/>
          <w:bCs/>
          <w:i/>
          <w:iCs/>
          <w:color w:val="2F5496" w:themeColor="accent1" w:themeShade="BF"/>
          <w:sz w:val="32"/>
          <w:szCs w:val="32"/>
        </w:rPr>
        <w:t xml:space="preserve">« </w:t>
      </w:r>
      <w:r w:rsidR="00FE1A0E" w:rsidRPr="00FE1A0E">
        <w:rPr>
          <w:b/>
          <w:bCs/>
          <w:i/>
          <w:iCs/>
          <w:color w:val="2F5496" w:themeColor="accent1" w:themeShade="BF"/>
          <w:sz w:val="32"/>
          <w:szCs w:val="32"/>
        </w:rPr>
        <w:t xml:space="preserve">Qu’est-ce que </w:t>
      </w:r>
      <w:r w:rsidR="00CA0994">
        <w:rPr>
          <w:b/>
          <w:bCs/>
          <w:i/>
          <w:iCs/>
          <w:color w:val="2F5496" w:themeColor="accent1" w:themeShade="BF"/>
          <w:sz w:val="32"/>
          <w:szCs w:val="32"/>
        </w:rPr>
        <w:t>l</w:t>
      </w:r>
      <w:r w:rsidR="00AB1B83" w:rsidRPr="00FE1A0E">
        <w:rPr>
          <w:b/>
          <w:bCs/>
          <w:i/>
          <w:iCs/>
          <w:color w:val="2F5496" w:themeColor="accent1" w:themeShade="BF"/>
          <w:sz w:val="32"/>
          <w:szCs w:val="32"/>
        </w:rPr>
        <w:t>’</w:t>
      </w:r>
      <w:r w:rsidR="00FE1A0E" w:rsidRPr="00FE1A0E">
        <w:rPr>
          <w:b/>
          <w:bCs/>
          <w:i/>
          <w:iCs/>
          <w:color w:val="2F5496" w:themeColor="accent1" w:themeShade="BF"/>
          <w:sz w:val="32"/>
          <w:szCs w:val="32"/>
        </w:rPr>
        <w:t>E</w:t>
      </w:r>
      <w:r w:rsidR="00AB1B83" w:rsidRPr="00FE1A0E">
        <w:rPr>
          <w:b/>
          <w:bCs/>
          <w:i/>
          <w:iCs/>
          <w:color w:val="2F5496" w:themeColor="accent1" w:themeShade="BF"/>
          <w:sz w:val="32"/>
          <w:szCs w:val="32"/>
        </w:rPr>
        <w:t>ngagement</w:t>
      </w:r>
      <w:r w:rsidR="00FE1A0E">
        <w:rPr>
          <w:b/>
          <w:bCs/>
          <w:i/>
          <w:iCs/>
          <w:color w:val="2F5496" w:themeColor="accent1" w:themeShade="BF"/>
          <w:sz w:val="32"/>
          <w:szCs w:val="32"/>
        </w:rPr>
        <w:t> </w:t>
      </w:r>
      <w:r w:rsidR="00CA0994">
        <w:rPr>
          <w:b/>
          <w:bCs/>
          <w:i/>
          <w:iCs/>
          <w:color w:val="2F5496" w:themeColor="accent1" w:themeShade="BF"/>
          <w:sz w:val="32"/>
          <w:szCs w:val="32"/>
        </w:rPr>
        <w:t>Citoyen</w:t>
      </w:r>
      <w:r w:rsidR="00FE1A0E">
        <w:rPr>
          <w:b/>
          <w:bCs/>
          <w:i/>
          <w:iCs/>
          <w:color w:val="2F5496" w:themeColor="accent1" w:themeShade="BF"/>
          <w:sz w:val="32"/>
          <w:szCs w:val="32"/>
        </w:rPr>
        <w:t>?</w:t>
      </w:r>
      <w:r w:rsidRPr="00FE1A0E">
        <w:rPr>
          <w:b/>
          <w:bCs/>
          <w:i/>
          <w:iCs/>
          <w:color w:val="2F5496" w:themeColor="accent1" w:themeShade="BF"/>
          <w:sz w:val="32"/>
          <w:szCs w:val="32"/>
        </w:rPr>
        <w:t>»</w:t>
      </w:r>
    </w:p>
    <w:p w14:paraId="549540B8" w14:textId="77777777" w:rsidR="00AB1B83" w:rsidRPr="00AB1B83" w:rsidRDefault="00AB1B83" w:rsidP="00AB1B83">
      <w:pPr>
        <w:jc w:val="center"/>
        <w:rPr>
          <w:b/>
          <w:bCs/>
          <w:i/>
          <w:iCs/>
          <w:color w:val="2F5496" w:themeColor="accent1" w:themeShade="BF"/>
          <w:sz w:val="22"/>
          <w:szCs w:val="22"/>
        </w:rPr>
      </w:pPr>
    </w:p>
    <w:p w14:paraId="5A0333A8" w14:textId="30A60DA5" w:rsidR="00AE0A84" w:rsidRPr="00C143D2" w:rsidRDefault="00AE0A84" w:rsidP="00AE0A84">
      <w:pPr>
        <w:rPr>
          <w:sz w:val="22"/>
          <w:szCs w:val="22"/>
        </w:rPr>
      </w:pPr>
      <w:r w:rsidRPr="00C143D2">
        <w:rPr>
          <w:sz w:val="22"/>
          <w:szCs w:val="22"/>
        </w:rPr>
        <w:t xml:space="preserve">Ce concours propose aux </w:t>
      </w:r>
      <w:r w:rsidR="00EE3068" w:rsidRPr="00C143D2">
        <w:rPr>
          <w:sz w:val="22"/>
          <w:szCs w:val="22"/>
        </w:rPr>
        <w:t>lycéens</w:t>
      </w:r>
      <w:r w:rsidRPr="00C143D2">
        <w:rPr>
          <w:sz w:val="22"/>
          <w:szCs w:val="22"/>
        </w:rPr>
        <w:t xml:space="preserve"> </w:t>
      </w:r>
      <w:r w:rsidR="00F40563">
        <w:rPr>
          <w:sz w:val="22"/>
          <w:szCs w:val="22"/>
        </w:rPr>
        <w:t xml:space="preserve">et aux collégiens </w:t>
      </w:r>
      <w:r w:rsidRPr="00C143D2">
        <w:rPr>
          <w:sz w:val="22"/>
          <w:szCs w:val="22"/>
        </w:rPr>
        <w:t xml:space="preserve">de se préparer, de </w:t>
      </w:r>
      <w:r w:rsidR="00EE3068" w:rsidRPr="00C143D2">
        <w:rPr>
          <w:sz w:val="22"/>
          <w:szCs w:val="22"/>
        </w:rPr>
        <w:t>façon</w:t>
      </w:r>
      <w:r w:rsidRPr="00C143D2">
        <w:rPr>
          <w:sz w:val="22"/>
          <w:szCs w:val="22"/>
        </w:rPr>
        <w:t xml:space="preserve"> dynamique et active, </w:t>
      </w:r>
      <w:r w:rsidR="00911F6D">
        <w:rPr>
          <w:sz w:val="22"/>
          <w:szCs w:val="22"/>
        </w:rPr>
        <w:t xml:space="preserve">à l’apprentissage de l’argumentaire dialectique, </w:t>
      </w:r>
      <w:r w:rsidRPr="00C143D2">
        <w:rPr>
          <w:sz w:val="22"/>
          <w:szCs w:val="22"/>
        </w:rPr>
        <w:t>au grand oral du baccalauréat, par l’exercice de la plaidoirie</w:t>
      </w:r>
      <w:r w:rsidR="00AB1B83">
        <w:rPr>
          <w:sz w:val="22"/>
          <w:szCs w:val="22"/>
        </w:rPr>
        <w:t>.</w:t>
      </w:r>
    </w:p>
    <w:p w14:paraId="5DC1096A" w14:textId="77777777" w:rsidR="00AE0A84" w:rsidRPr="00C143D2" w:rsidRDefault="00AE0A84" w:rsidP="00AE0A84">
      <w:pPr>
        <w:rPr>
          <w:sz w:val="22"/>
          <w:szCs w:val="22"/>
        </w:rPr>
      </w:pPr>
    </w:p>
    <w:p w14:paraId="50F514DA" w14:textId="0FFA28A4" w:rsidR="00AE0A84" w:rsidRPr="00C143D2" w:rsidRDefault="00AE0A84" w:rsidP="00852EC9">
      <w:pPr>
        <w:jc w:val="center"/>
        <w:rPr>
          <w:b/>
          <w:bCs/>
          <w:i/>
          <w:iCs/>
          <w:sz w:val="22"/>
          <w:szCs w:val="22"/>
          <w:u w:val="single"/>
        </w:rPr>
      </w:pPr>
      <w:r w:rsidRPr="00C143D2">
        <w:rPr>
          <w:b/>
          <w:bCs/>
          <w:i/>
          <w:iCs/>
          <w:sz w:val="22"/>
          <w:szCs w:val="22"/>
          <w:u w:val="single"/>
        </w:rPr>
        <w:t xml:space="preserve">Principes </w:t>
      </w:r>
      <w:r w:rsidR="00EE3068" w:rsidRPr="00C143D2">
        <w:rPr>
          <w:b/>
          <w:bCs/>
          <w:i/>
          <w:iCs/>
          <w:sz w:val="22"/>
          <w:szCs w:val="22"/>
          <w:u w:val="single"/>
        </w:rPr>
        <w:t>généraux</w:t>
      </w:r>
      <w:r w:rsidRPr="00C143D2">
        <w:rPr>
          <w:b/>
          <w:bCs/>
          <w:i/>
          <w:iCs/>
          <w:sz w:val="22"/>
          <w:szCs w:val="22"/>
          <w:u w:val="single"/>
        </w:rPr>
        <w:t xml:space="preserve"> :</w:t>
      </w:r>
    </w:p>
    <w:p w14:paraId="652DDE9D" w14:textId="03DC9B35" w:rsidR="00AE0A84" w:rsidRPr="00C143D2" w:rsidRDefault="00AE0A84" w:rsidP="00AE0A84">
      <w:pPr>
        <w:rPr>
          <w:sz w:val="22"/>
          <w:szCs w:val="22"/>
        </w:rPr>
      </w:pPr>
      <w:r w:rsidRPr="00C143D2">
        <w:rPr>
          <w:sz w:val="22"/>
          <w:szCs w:val="22"/>
        </w:rPr>
        <w:t>Le concours d’</w:t>
      </w:r>
      <w:r w:rsidR="00EE3068" w:rsidRPr="00C143D2">
        <w:rPr>
          <w:sz w:val="22"/>
          <w:szCs w:val="22"/>
        </w:rPr>
        <w:t>éloquence</w:t>
      </w:r>
      <w:r w:rsidRPr="00C143D2">
        <w:rPr>
          <w:sz w:val="22"/>
          <w:szCs w:val="22"/>
        </w:rPr>
        <w:t xml:space="preserve"> se fixe pour enjeux de : </w:t>
      </w:r>
    </w:p>
    <w:p w14:paraId="2BC20AB2" w14:textId="6B2B0CCC" w:rsidR="00AE0A84" w:rsidRPr="00C143D2" w:rsidRDefault="00EE3068" w:rsidP="00AE0A84">
      <w:pPr>
        <w:numPr>
          <w:ilvl w:val="0"/>
          <w:numId w:val="1"/>
        </w:numPr>
        <w:rPr>
          <w:sz w:val="22"/>
          <w:szCs w:val="22"/>
        </w:rPr>
      </w:pPr>
      <w:r w:rsidRPr="00C143D2">
        <w:rPr>
          <w:sz w:val="22"/>
          <w:szCs w:val="22"/>
        </w:rPr>
        <w:t>Faire</w:t>
      </w:r>
      <w:r w:rsidR="00AE0A84" w:rsidRPr="00C143D2">
        <w:rPr>
          <w:sz w:val="22"/>
          <w:szCs w:val="22"/>
        </w:rPr>
        <w:t xml:space="preserve"> </w:t>
      </w:r>
      <w:r w:rsidRPr="00C143D2">
        <w:rPr>
          <w:sz w:val="22"/>
          <w:szCs w:val="22"/>
        </w:rPr>
        <w:t>réfléchir</w:t>
      </w:r>
      <w:r w:rsidR="00AE0A84" w:rsidRPr="00C143D2">
        <w:rPr>
          <w:sz w:val="22"/>
          <w:szCs w:val="22"/>
        </w:rPr>
        <w:t xml:space="preserve"> les </w:t>
      </w:r>
      <w:r w:rsidRPr="00C143D2">
        <w:rPr>
          <w:sz w:val="22"/>
          <w:szCs w:val="22"/>
        </w:rPr>
        <w:t>lycéens</w:t>
      </w:r>
      <w:r w:rsidR="00AE0A84" w:rsidRPr="00C143D2">
        <w:rPr>
          <w:sz w:val="22"/>
          <w:szCs w:val="22"/>
        </w:rPr>
        <w:t xml:space="preserve"> </w:t>
      </w:r>
      <w:r w:rsidR="00F40563">
        <w:rPr>
          <w:sz w:val="22"/>
          <w:szCs w:val="22"/>
        </w:rPr>
        <w:t xml:space="preserve">et les collégiens </w:t>
      </w:r>
      <w:r w:rsidR="00AE0A84" w:rsidRPr="00C143D2">
        <w:rPr>
          <w:sz w:val="22"/>
          <w:szCs w:val="22"/>
        </w:rPr>
        <w:t xml:space="preserve">à des questions </w:t>
      </w:r>
      <w:r w:rsidRPr="00C143D2">
        <w:rPr>
          <w:sz w:val="22"/>
          <w:szCs w:val="22"/>
        </w:rPr>
        <w:t>éthiques</w:t>
      </w:r>
      <w:r w:rsidR="00AE0A84" w:rsidRPr="00C143D2">
        <w:rPr>
          <w:sz w:val="22"/>
          <w:szCs w:val="22"/>
        </w:rPr>
        <w:t>, philosophiques, sociales, civiques</w:t>
      </w:r>
      <w:r w:rsidRPr="00C143D2">
        <w:rPr>
          <w:sz w:val="22"/>
          <w:szCs w:val="22"/>
        </w:rPr>
        <w:t>.</w:t>
      </w:r>
    </w:p>
    <w:p w14:paraId="4E212A73" w14:textId="0F747A87" w:rsidR="00AE0A84" w:rsidRPr="00C143D2" w:rsidRDefault="00EE3068" w:rsidP="00AE0A84">
      <w:pPr>
        <w:numPr>
          <w:ilvl w:val="0"/>
          <w:numId w:val="1"/>
        </w:numPr>
        <w:rPr>
          <w:sz w:val="22"/>
          <w:szCs w:val="22"/>
        </w:rPr>
      </w:pPr>
      <w:r w:rsidRPr="00C143D2">
        <w:rPr>
          <w:sz w:val="22"/>
          <w:szCs w:val="22"/>
        </w:rPr>
        <w:t>Les</w:t>
      </w:r>
      <w:r w:rsidR="00AE0A84" w:rsidRPr="00C143D2">
        <w:rPr>
          <w:sz w:val="22"/>
          <w:szCs w:val="22"/>
        </w:rPr>
        <w:t xml:space="preserve"> mettre en situation d’exercer une </w:t>
      </w:r>
      <w:r w:rsidRPr="00C143D2">
        <w:rPr>
          <w:sz w:val="22"/>
          <w:szCs w:val="22"/>
        </w:rPr>
        <w:t>citoyenneté</w:t>
      </w:r>
      <w:r w:rsidR="00AE0A84" w:rsidRPr="00C143D2">
        <w:rPr>
          <w:sz w:val="22"/>
          <w:szCs w:val="22"/>
        </w:rPr>
        <w:t xml:space="preserve">́ </w:t>
      </w:r>
      <w:r w:rsidRPr="00C143D2">
        <w:rPr>
          <w:sz w:val="22"/>
          <w:szCs w:val="22"/>
        </w:rPr>
        <w:t>éclairée</w:t>
      </w:r>
      <w:r w:rsidR="00AE0A84" w:rsidRPr="00C143D2">
        <w:rPr>
          <w:sz w:val="22"/>
          <w:szCs w:val="22"/>
        </w:rPr>
        <w:t xml:space="preserve"> et responsable ; </w:t>
      </w:r>
    </w:p>
    <w:p w14:paraId="2B2515A6" w14:textId="5F472822" w:rsidR="00AE0A84" w:rsidRPr="00532C81" w:rsidRDefault="00EE3068" w:rsidP="00AE0A84">
      <w:pPr>
        <w:numPr>
          <w:ilvl w:val="0"/>
          <w:numId w:val="1"/>
        </w:numPr>
        <w:rPr>
          <w:sz w:val="22"/>
          <w:szCs w:val="22"/>
        </w:rPr>
      </w:pPr>
      <w:r w:rsidRPr="00C143D2">
        <w:rPr>
          <w:sz w:val="22"/>
          <w:szCs w:val="22"/>
        </w:rPr>
        <w:t>Travailler</w:t>
      </w:r>
      <w:r w:rsidR="00AE0A84" w:rsidRPr="00C143D2">
        <w:rPr>
          <w:sz w:val="22"/>
          <w:szCs w:val="22"/>
        </w:rPr>
        <w:t xml:space="preserve"> l’</w:t>
      </w:r>
      <w:r w:rsidRPr="00C143D2">
        <w:rPr>
          <w:sz w:val="22"/>
          <w:szCs w:val="22"/>
        </w:rPr>
        <w:t>éloquence</w:t>
      </w:r>
      <w:r w:rsidR="00AE0A84" w:rsidRPr="00C143D2">
        <w:rPr>
          <w:sz w:val="22"/>
          <w:szCs w:val="22"/>
        </w:rPr>
        <w:t xml:space="preserve">, </w:t>
      </w:r>
      <w:r w:rsidRPr="00C143D2">
        <w:rPr>
          <w:sz w:val="22"/>
          <w:szCs w:val="22"/>
        </w:rPr>
        <w:t>d’acquérir</w:t>
      </w:r>
      <w:r w:rsidR="00AE0A84" w:rsidRPr="00C143D2">
        <w:rPr>
          <w:sz w:val="22"/>
          <w:szCs w:val="22"/>
        </w:rPr>
        <w:t xml:space="preserve"> des connaissances et </w:t>
      </w:r>
      <w:r w:rsidRPr="00C143D2">
        <w:rPr>
          <w:sz w:val="22"/>
          <w:szCs w:val="22"/>
        </w:rPr>
        <w:t xml:space="preserve">de développer </w:t>
      </w:r>
      <w:r w:rsidR="00AE0A84" w:rsidRPr="00C143D2">
        <w:rPr>
          <w:sz w:val="22"/>
          <w:szCs w:val="22"/>
        </w:rPr>
        <w:t xml:space="preserve">des </w:t>
      </w:r>
      <w:r w:rsidRPr="00C143D2">
        <w:rPr>
          <w:sz w:val="22"/>
          <w:szCs w:val="22"/>
        </w:rPr>
        <w:t>compétences</w:t>
      </w:r>
      <w:r w:rsidR="00AE0A84" w:rsidRPr="00C143D2">
        <w:rPr>
          <w:sz w:val="22"/>
          <w:szCs w:val="22"/>
        </w:rPr>
        <w:t xml:space="preserve"> dans les domaines de la </w:t>
      </w:r>
      <w:r w:rsidRPr="00C143D2">
        <w:rPr>
          <w:sz w:val="22"/>
          <w:szCs w:val="22"/>
        </w:rPr>
        <w:t>maitrise</w:t>
      </w:r>
      <w:r w:rsidR="00AE0A84" w:rsidRPr="00C143D2">
        <w:rPr>
          <w:sz w:val="22"/>
          <w:szCs w:val="22"/>
        </w:rPr>
        <w:t xml:space="preserve"> de la langue, de l’expression orale, de l’argumentation </w:t>
      </w:r>
      <w:r w:rsidRPr="00C143D2">
        <w:rPr>
          <w:sz w:val="22"/>
          <w:szCs w:val="22"/>
        </w:rPr>
        <w:t>rhétorique</w:t>
      </w:r>
      <w:r w:rsidR="00AE0A84" w:rsidRPr="00C143D2">
        <w:rPr>
          <w:sz w:val="22"/>
          <w:szCs w:val="22"/>
        </w:rPr>
        <w:t xml:space="preserve">. </w:t>
      </w:r>
      <w:r w:rsidR="00AE0A84" w:rsidRPr="00532C81">
        <w:rPr>
          <w:rFonts w:ascii="ArialNarrow" w:hAnsi="ArialNarrow"/>
          <w:sz w:val="22"/>
          <w:szCs w:val="22"/>
        </w:rPr>
        <w:t>L’exercice final consiste en une plaidoirie comprise entre 3 à 5 minutes.</w:t>
      </w:r>
    </w:p>
    <w:p w14:paraId="06B984A8" w14:textId="77777777" w:rsidR="00276D47" w:rsidRDefault="00EE3068" w:rsidP="00AE0A84">
      <w:pPr>
        <w:pStyle w:val="NormalWeb"/>
        <w:numPr>
          <w:ilvl w:val="0"/>
          <w:numId w:val="3"/>
        </w:numPr>
        <w:rPr>
          <w:b/>
          <w:bCs/>
          <w:i/>
          <w:iCs/>
          <w:sz w:val="22"/>
          <w:szCs w:val="22"/>
          <w:u w:val="single"/>
        </w:rPr>
      </w:pPr>
      <w:r w:rsidRPr="00C143D2">
        <w:rPr>
          <w:b/>
          <w:bCs/>
          <w:i/>
          <w:iCs/>
          <w:sz w:val="22"/>
          <w:szCs w:val="22"/>
          <w:u w:val="single"/>
        </w:rPr>
        <w:t>Élèves</w:t>
      </w:r>
      <w:r w:rsidR="00AE0A84" w:rsidRPr="00C143D2">
        <w:rPr>
          <w:b/>
          <w:bCs/>
          <w:i/>
          <w:iCs/>
          <w:sz w:val="22"/>
          <w:szCs w:val="22"/>
          <w:u w:val="single"/>
        </w:rPr>
        <w:t xml:space="preserve"> </w:t>
      </w:r>
      <w:r w:rsidRPr="00C143D2">
        <w:rPr>
          <w:b/>
          <w:bCs/>
          <w:i/>
          <w:iCs/>
          <w:sz w:val="22"/>
          <w:szCs w:val="22"/>
          <w:u w:val="single"/>
        </w:rPr>
        <w:t>concernés</w:t>
      </w:r>
      <w:r w:rsidR="00AE0A84" w:rsidRPr="00C143D2">
        <w:rPr>
          <w:b/>
          <w:bCs/>
          <w:i/>
          <w:iCs/>
          <w:sz w:val="22"/>
          <w:szCs w:val="22"/>
          <w:u w:val="single"/>
        </w:rPr>
        <w:t xml:space="preserve"> : </w:t>
      </w:r>
    </w:p>
    <w:p w14:paraId="4F9280E0" w14:textId="28BEDAFF" w:rsidR="00AE0A84" w:rsidRPr="00276D47" w:rsidRDefault="00AE0A84" w:rsidP="00276D47">
      <w:pPr>
        <w:pStyle w:val="NormalWeb"/>
        <w:ind w:left="720"/>
        <w:rPr>
          <w:b/>
          <w:bCs/>
          <w:i/>
          <w:iCs/>
          <w:sz w:val="22"/>
          <w:szCs w:val="22"/>
          <w:u w:val="single"/>
        </w:rPr>
      </w:pPr>
      <w:r w:rsidRPr="00276D47">
        <w:rPr>
          <w:sz w:val="22"/>
          <w:szCs w:val="22"/>
        </w:rPr>
        <w:t xml:space="preserve">Tous les élèves </w:t>
      </w:r>
      <w:r w:rsidR="000F10D2" w:rsidRPr="00276D47">
        <w:rPr>
          <w:sz w:val="22"/>
          <w:szCs w:val="22"/>
        </w:rPr>
        <w:t>de troisième</w:t>
      </w:r>
      <w:r w:rsidR="00911F6D" w:rsidRPr="00276D47">
        <w:rPr>
          <w:sz w:val="22"/>
          <w:szCs w:val="22"/>
        </w:rPr>
        <w:t xml:space="preserve"> des collèges du Var, de </w:t>
      </w:r>
      <w:r w:rsidRPr="00276D47">
        <w:rPr>
          <w:sz w:val="22"/>
          <w:szCs w:val="22"/>
        </w:rPr>
        <w:t>seconde, première et terminale des lycée</w:t>
      </w:r>
      <w:r w:rsidR="000A389B">
        <w:rPr>
          <w:sz w:val="22"/>
          <w:szCs w:val="22"/>
        </w:rPr>
        <w:t>s</w:t>
      </w:r>
      <w:r w:rsidRPr="00276D47">
        <w:rPr>
          <w:sz w:val="22"/>
          <w:szCs w:val="22"/>
        </w:rPr>
        <w:t xml:space="preserve"> généraux et technologiques et des lycée professionnels</w:t>
      </w:r>
      <w:r w:rsidR="00AB1B83">
        <w:rPr>
          <w:sz w:val="22"/>
          <w:szCs w:val="22"/>
        </w:rPr>
        <w:t>.</w:t>
      </w:r>
    </w:p>
    <w:p w14:paraId="5E28FC4B" w14:textId="77777777" w:rsidR="00276D47" w:rsidRDefault="00EE3068" w:rsidP="00EE3068">
      <w:pPr>
        <w:pStyle w:val="NormalWeb"/>
        <w:numPr>
          <w:ilvl w:val="0"/>
          <w:numId w:val="3"/>
        </w:numPr>
        <w:rPr>
          <w:b/>
          <w:bCs/>
          <w:i/>
          <w:iCs/>
          <w:sz w:val="22"/>
          <w:szCs w:val="22"/>
          <w:u w:val="single"/>
        </w:rPr>
      </w:pPr>
      <w:r w:rsidRPr="00C143D2">
        <w:rPr>
          <w:b/>
          <w:bCs/>
          <w:i/>
          <w:iCs/>
          <w:sz w:val="22"/>
          <w:szCs w:val="22"/>
          <w:u w:val="single"/>
        </w:rPr>
        <w:t xml:space="preserve">Modalités pratiques : </w:t>
      </w:r>
    </w:p>
    <w:p w14:paraId="0308C2A7" w14:textId="46C3A7B5" w:rsidR="00EE3068" w:rsidRPr="00276D47" w:rsidRDefault="00EE3068" w:rsidP="00276D47">
      <w:pPr>
        <w:pStyle w:val="NormalWeb"/>
        <w:ind w:left="720"/>
        <w:rPr>
          <w:b/>
          <w:bCs/>
          <w:i/>
          <w:iCs/>
          <w:sz w:val="22"/>
          <w:szCs w:val="22"/>
          <w:u w:val="single"/>
        </w:rPr>
      </w:pPr>
      <w:r w:rsidRPr="00276D47">
        <w:rPr>
          <w:sz w:val="22"/>
          <w:szCs w:val="22"/>
        </w:rPr>
        <w:t>Inscription : une fiche de candidature est téléchargeable sur le site de l’ANMONM83 et de l’AMOPA</w:t>
      </w:r>
      <w:r w:rsidR="00F40563" w:rsidRPr="00276D47">
        <w:rPr>
          <w:sz w:val="22"/>
          <w:szCs w:val="22"/>
        </w:rPr>
        <w:t xml:space="preserve">83 </w:t>
      </w:r>
      <w:r w:rsidRPr="00276D47">
        <w:rPr>
          <w:sz w:val="22"/>
          <w:szCs w:val="22"/>
        </w:rPr>
        <w:t>en début de rentrée scolaire. Les professeurs s’inscrivent et renvoie cette fiche d’intention de participer à section.83@anmonm.org.</w:t>
      </w:r>
      <w:r w:rsidRPr="00276D47">
        <w:rPr>
          <w:sz w:val="22"/>
          <w:szCs w:val="22"/>
        </w:rPr>
        <w:br/>
        <w:t>Les membres des deux associations seront disponibles et à votre écoute pour accompagner les établissements scolaires</w:t>
      </w:r>
      <w:r w:rsidR="00CC0D8E" w:rsidRPr="00276D47">
        <w:rPr>
          <w:sz w:val="22"/>
          <w:szCs w:val="22"/>
        </w:rPr>
        <w:t xml:space="preserve"> et participer au sein des lycées </w:t>
      </w:r>
      <w:r w:rsidR="00902AFE">
        <w:rPr>
          <w:sz w:val="22"/>
          <w:szCs w:val="22"/>
        </w:rPr>
        <w:t xml:space="preserve">et collèges </w:t>
      </w:r>
      <w:r w:rsidR="00CC0D8E" w:rsidRPr="00276D47">
        <w:rPr>
          <w:sz w:val="22"/>
          <w:szCs w:val="22"/>
        </w:rPr>
        <w:t>au</w:t>
      </w:r>
      <w:r w:rsidR="00902AFE">
        <w:rPr>
          <w:sz w:val="22"/>
          <w:szCs w:val="22"/>
        </w:rPr>
        <w:t>x</w:t>
      </w:r>
      <w:r w:rsidR="00CC0D8E" w:rsidRPr="00276D47">
        <w:rPr>
          <w:sz w:val="22"/>
          <w:szCs w:val="22"/>
        </w:rPr>
        <w:t xml:space="preserve"> jury</w:t>
      </w:r>
      <w:r w:rsidR="00902AFE">
        <w:rPr>
          <w:sz w:val="22"/>
          <w:szCs w:val="22"/>
        </w:rPr>
        <w:t>s</w:t>
      </w:r>
      <w:r w:rsidR="00CC0D8E" w:rsidRPr="00276D47">
        <w:rPr>
          <w:sz w:val="22"/>
          <w:szCs w:val="22"/>
        </w:rPr>
        <w:t xml:space="preserve"> de </w:t>
      </w:r>
      <w:r w:rsidR="00DF7003" w:rsidRPr="00276D47">
        <w:rPr>
          <w:sz w:val="22"/>
          <w:szCs w:val="22"/>
        </w:rPr>
        <w:t>sélection</w:t>
      </w:r>
      <w:r w:rsidR="00CC0D8E" w:rsidRPr="00276D47">
        <w:rPr>
          <w:sz w:val="22"/>
          <w:szCs w:val="22"/>
        </w:rPr>
        <w:t>.</w:t>
      </w:r>
    </w:p>
    <w:p w14:paraId="2B6247E3" w14:textId="3C08B806" w:rsidR="00EE3068" w:rsidRPr="00C143D2" w:rsidRDefault="00F063DF" w:rsidP="00EE3068">
      <w:pPr>
        <w:pStyle w:val="NormalWeb"/>
        <w:numPr>
          <w:ilvl w:val="0"/>
          <w:numId w:val="3"/>
        </w:numPr>
        <w:rPr>
          <w:b/>
          <w:bCs/>
          <w:i/>
          <w:iCs/>
          <w:sz w:val="22"/>
          <w:szCs w:val="22"/>
          <w:u w:val="single"/>
        </w:rPr>
      </w:pPr>
      <w:r w:rsidRPr="00C143D2">
        <w:rPr>
          <w:b/>
          <w:bCs/>
          <w:i/>
          <w:iCs/>
          <w:color w:val="000000" w:themeColor="text1"/>
          <w:sz w:val="22"/>
          <w:szCs w:val="22"/>
          <w:u w:val="single"/>
        </w:rPr>
        <w:t>Préparation :</w:t>
      </w:r>
      <w:r w:rsidR="00EE3068" w:rsidRPr="00C143D2">
        <w:rPr>
          <w:b/>
          <w:bCs/>
          <w:i/>
          <w:iCs/>
          <w:sz w:val="22"/>
          <w:szCs w:val="22"/>
          <w:u w:val="single"/>
        </w:rPr>
        <w:t xml:space="preserve"> </w:t>
      </w:r>
    </w:p>
    <w:p w14:paraId="3B9E5E85" w14:textId="01A68F6D" w:rsidR="00EE3068" w:rsidRPr="00C143D2" w:rsidRDefault="00EE3068" w:rsidP="00EE3068">
      <w:pPr>
        <w:pStyle w:val="NormalWeb"/>
        <w:ind w:left="720"/>
        <w:rPr>
          <w:sz w:val="22"/>
          <w:szCs w:val="22"/>
        </w:rPr>
      </w:pPr>
      <w:r w:rsidRPr="00C143D2">
        <w:rPr>
          <w:sz w:val="22"/>
          <w:szCs w:val="22"/>
        </w:rPr>
        <w:t xml:space="preserve">Ce travail de préparation de plaidoiries pourra être mené́ dans un cadre disciplinaire ou interdisciplinaire. Il trouvera son ancrage dans l'enseignement moral et civique et les programmes disciplinaires (lettres, histoire-géographie, philosophie, sciences économiques et sociales, économie-gestion, spécialité HLP). Il constitue également une bonne préparation dans la perspective du Grand Oral ou de la soutenance du Chef d’œuvre. </w:t>
      </w:r>
    </w:p>
    <w:p w14:paraId="459CF499" w14:textId="3495B2A4" w:rsidR="00EE3068" w:rsidRPr="00C143D2" w:rsidRDefault="00EE3068" w:rsidP="00EE3068">
      <w:pPr>
        <w:pStyle w:val="NormalWeb"/>
        <w:rPr>
          <w:sz w:val="22"/>
          <w:szCs w:val="22"/>
        </w:rPr>
      </w:pPr>
      <w:r w:rsidRPr="00C143D2">
        <w:rPr>
          <w:sz w:val="22"/>
          <w:szCs w:val="22"/>
        </w:rPr>
        <w:t xml:space="preserve">Le travail s’effectue dans chacun des lycées jusqu’aux vacances d’hiver. </w:t>
      </w:r>
      <w:r w:rsidR="00CC0D8E" w:rsidRPr="00C143D2">
        <w:rPr>
          <w:sz w:val="22"/>
          <w:szCs w:val="22"/>
        </w:rPr>
        <w:t xml:space="preserve">Les noms des candidats retenus seront communiqués aux présidents de l’ANMONM83 et de l’AMOPA pour le </w:t>
      </w:r>
      <w:r w:rsidR="00160468">
        <w:rPr>
          <w:sz w:val="22"/>
          <w:szCs w:val="22"/>
        </w:rPr>
        <w:t>30 mars</w:t>
      </w:r>
      <w:r w:rsidR="00CC0D8E" w:rsidRPr="00C143D2">
        <w:rPr>
          <w:sz w:val="22"/>
          <w:szCs w:val="22"/>
        </w:rPr>
        <w:t xml:space="preserve"> 2025</w:t>
      </w:r>
      <w:r w:rsidR="0003342D" w:rsidRPr="00C143D2">
        <w:rPr>
          <w:sz w:val="22"/>
          <w:szCs w:val="22"/>
        </w:rPr>
        <w:t xml:space="preserve"> (sélection interne</w:t>
      </w:r>
      <w:r w:rsidR="00FC3AFD" w:rsidRPr="00C143D2">
        <w:rPr>
          <w:sz w:val="22"/>
          <w:szCs w:val="22"/>
        </w:rPr>
        <w:t>, organisation libre</w:t>
      </w:r>
      <w:r w:rsidR="0003342D" w:rsidRPr="00C143D2">
        <w:rPr>
          <w:sz w:val="22"/>
          <w:szCs w:val="22"/>
        </w:rPr>
        <w:t>)</w:t>
      </w:r>
      <w:r w:rsidR="00224B37" w:rsidRPr="00C143D2">
        <w:rPr>
          <w:sz w:val="22"/>
          <w:szCs w:val="22"/>
        </w:rPr>
        <w:t>. Les établissements pourront présenter au plus deux candidats (un garçon et une fille)</w:t>
      </w:r>
      <w:r w:rsidR="00F40563">
        <w:rPr>
          <w:sz w:val="22"/>
          <w:szCs w:val="22"/>
        </w:rPr>
        <w:t xml:space="preserve"> par niveau de classe.</w:t>
      </w:r>
      <w:r w:rsidR="00902AFE">
        <w:rPr>
          <w:sz w:val="22"/>
          <w:szCs w:val="22"/>
        </w:rPr>
        <w:t xml:space="preserve"> Les élèves sélectionnés concourront sur les mêmes thèmes auprès du jury final.</w:t>
      </w:r>
    </w:p>
    <w:p w14:paraId="22E83805" w14:textId="77777777" w:rsidR="00F063DF" w:rsidRPr="00C143D2" w:rsidRDefault="00F063DF" w:rsidP="00F063DF">
      <w:pPr>
        <w:pStyle w:val="NormalWeb"/>
        <w:numPr>
          <w:ilvl w:val="0"/>
          <w:numId w:val="3"/>
        </w:numPr>
        <w:rPr>
          <w:b/>
          <w:bCs/>
          <w:i/>
          <w:iCs/>
          <w:sz w:val="22"/>
          <w:szCs w:val="22"/>
          <w:u w:val="single"/>
        </w:rPr>
      </w:pPr>
      <w:r w:rsidRPr="00C143D2">
        <w:rPr>
          <w:b/>
          <w:bCs/>
          <w:i/>
          <w:iCs/>
          <w:sz w:val="22"/>
          <w:szCs w:val="22"/>
          <w:u w:val="single"/>
        </w:rPr>
        <w:t xml:space="preserve">Droit à l’image et à la voix : </w:t>
      </w:r>
    </w:p>
    <w:p w14:paraId="05BC8DDD" w14:textId="5BB76AFC" w:rsidR="00F063DF" w:rsidRPr="00C143D2" w:rsidRDefault="00F063DF" w:rsidP="00F063DF">
      <w:pPr>
        <w:pStyle w:val="NormalWeb"/>
        <w:ind w:left="720"/>
        <w:rPr>
          <w:sz w:val="22"/>
          <w:szCs w:val="22"/>
        </w:rPr>
      </w:pPr>
      <w:r w:rsidRPr="00C143D2">
        <w:rPr>
          <w:sz w:val="22"/>
          <w:szCs w:val="22"/>
        </w:rPr>
        <w:t xml:space="preserve">Les élèves (ou leur représentant légal pour un </w:t>
      </w:r>
      <w:proofErr w:type="spellStart"/>
      <w:r w:rsidRPr="00C143D2">
        <w:rPr>
          <w:sz w:val="22"/>
          <w:szCs w:val="22"/>
        </w:rPr>
        <w:t>élève</w:t>
      </w:r>
      <w:proofErr w:type="spellEnd"/>
      <w:r w:rsidRPr="00C143D2">
        <w:rPr>
          <w:sz w:val="22"/>
          <w:szCs w:val="22"/>
        </w:rPr>
        <w:t xml:space="preserve"> mineur) susceptibles d’être photographiés ou filmés lors des sélections devront avoir remis </w:t>
      </w:r>
      <w:proofErr w:type="spellStart"/>
      <w:r w:rsidRPr="00C143D2">
        <w:rPr>
          <w:sz w:val="22"/>
          <w:szCs w:val="22"/>
        </w:rPr>
        <w:t>a</w:t>
      </w:r>
      <w:proofErr w:type="spellEnd"/>
      <w:r w:rsidRPr="00C143D2">
        <w:rPr>
          <w:sz w:val="22"/>
          <w:szCs w:val="22"/>
        </w:rPr>
        <w:t xml:space="preserve">̀ leur professeur une autorisation de captation, d’enregistrement et de diffusion d’images ou de la voix, avant la présélection. </w:t>
      </w:r>
    </w:p>
    <w:p w14:paraId="4545422C" w14:textId="31607B15" w:rsidR="00EE3068" w:rsidRPr="00EE3068" w:rsidRDefault="00EE3068" w:rsidP="00EE3068">
      <w:pPr>
        <w:pStyle w:val="NormalWeb"/>
      </w:pPr>
    </w:p>
    <w:p w14:paraId="651CCB33" w14:textId="77777777" w:rsidR="00AE0A84" w:rsidRPr="00AE0A84" w:rsidRDefault="00AE0A84" w:rsidP="00AE0A84">
      <w:pPr>
        <w:pStyle w:val="NormalWeb"/>
      </w:pPr>
    </w:p>
    <w:p w14:paraId="3CD5525C" w14:textId="77777777" w:rsidR="00AE0A84" w:rsidRDefault="00AE0A84" w:rsidP="00AE0A84">
      <w:pPr>
        <w:pStyle w:val="NormalWeb"/>
      </w:pPr>
    </w:p>
    <w:p w14:paraId="0A1658D5" w14:textId="77777777" w:rsidR="00C02A60" w:rsidRDefault="00C02A60"/>
    <w:sectPr w:rsidR="00C02A60" w:rsidSect="00AB1B83">
      <w:pgSz w:w="11906" w:h="16838"/>
      <w:pgMar w:top="0" w:right="1417" w:bottom="26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9A757F"/>
    <w:multiLevelType w:val="multilevel"/>
    <w:tmpl w:val="B0509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6E5729"/>
    <w:multiLevelType w:val="multilevel"/>
    <w:tmpl w:val="19263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811E87"/>
    <w:multiLevelType w:val="multilevel"/>
    <w:tmpl w:val="B62C3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360CDA"/>
    <w:multiLevelType w:val="multilevel"/>
    <w:tmpl w:val="93B28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1A30DF"/>
    <w:multiLevelType w:val="multilevel"/>
    <w:tmpl w:val="3DE03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A70D2C"/>
    <w:multiLevelType w:val="multilevel"/>
    <w:tmpl w:val="20AA6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47078632">
    <w:abstractNumId w:val="5"/>
  </w:num>
  <w:num w:numId="2" w16cid:durableId="1640573772">
    <w:abstractNumId w:val="3"/>
  </w:num>
  <w:num w:numId="3" w16cid:durableId="717515964">
    <w:abstractNumId w:val="2"/>
  </w:num>
  <w:num w:numId="4" w16cid:durableId="542445169">
    <w:abstractNumId w:val="4"/>
  </w:num>
  <w:num w:numId="5" w16cid:durableId="1905022995">
    <w:abstractNumId w:val="0"/>
  </w:num>
  <w:num w:numId="6" w16cid:durableId="968244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84"/>
    <w:rsid w:val="0003342D"/>
    <w:rsid w:val="000A389B"/>
    <w:rsid w:val="000F10D2"/>
    <w:rsid w:val="00160468"/>
    <w:rsid w:val="0018446F"/>
    <w:rsid w:val="001A417D"/>
    <w:rsid w:val="001A64DF"/>
    <w:rsid w:val="001C7081"/>
    <w:rsid w:val="00224B37"/>
    <w:rsid w:val="00276D47"/>
    <w:rsid w:val="003026DC"/>
    <w:rsid w:val="00532C81"/>
    <w:rsid w:val="00571132"/>
    <w:rsid w:val="00596989"/>
    <w:rsid w:val="005E4722"/>
    <w:rsid w:val="00810EC3"/>
    <w:rsid w:val="00852EC9"/>
    <w:rsid w:val="00902AFE"/>
    <w:rsid w:val="00911F6D"/>
    <w:rsid w:val="00961CE5"/>
    <w:rsid w:val="009A3B1D"/>
    <w:rsid w:val="009B6564"/>
    <w:rsid w:val="009B7D46"/>
    <w:rsid w:val="00A24B30"/>
    <w:rsid w:val="00A84DBE"/>
    <w:rsid w:val="00AB1B83"/>
    <w:rsid w:val="00AC6005"/>
    <w:rsid w:val="00AE0A84"/>
    <w:rsid w:val="00B06ADA"/>
    <w:rsid w:val="00B37101"/>
    <w:rsid w:val="00B516B5"/>
    <w:rsid w:val="00BD28F6"/>
    <w:rsid w:val="00BF77A1"/>
    <w:rsid w:val="00C02A60"/>
    <w:rsid w:val="00C143D2"/>
    <w:rsid w:val="00C6581B"/>
    <w:rsid w:val="00C834CD"/>
    <w:rsid w:val="00CA0994"/>
    <w:rsid w:val="00CC0D8E"/>
    <w:rsid w:val="00CC172A"/>
    <w:rsid w:val="00DF7003"/>
    <w:rsid w:val="00EB6B1B"/>
    <w:rsid w:val="00EE3068"/>
    <w:rsid w:val="00EE449A"/>
    <w:rsid w:val="00F063DF"/>
    <w:rsid w:val="00F205BC"/>
    <w:rsid w:val="00F40563"/>
    <w:rsid w:val="00F7260D"/>
    <w:rsid w:val="00FB06F6"/>
    <w:rsid w:val="00FC3AFD"/>
    <w:rsid w:val="00FE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E89EA8"/>
  <w15:chartTrackingRefBased/>
  <w15:docId w15:val="{7C098152-825E-0149-B605-8E96B3532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E0A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E0A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E0A8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E0A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E0A8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E0A8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E0A8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E0A8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E0A8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E0A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E0A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E0A8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E0A84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E0A84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E0A8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E0A8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E0A8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E0A8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E0A8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E0A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E0A8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E0A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E0A8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E0A8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E0A8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E0A84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E0A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E0A84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AE0A84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E0A8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84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5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9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39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1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1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1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1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0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6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5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49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9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6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76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5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4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1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7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5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6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14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2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60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3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6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0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64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4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2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7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1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458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gosselin</dc:creator>
  <cp:keywords/>
  <dc:description/>
  <cp:lastModifiedBy>marc gosselin</cp:lastModifiedBy>
  <cp:revision>5</cp:revision>
  <dcterms:created xsi:type="dcterms:W3CDTF">2025-06-25T18:11:00Z</dcterms:created>
  <dcterms:modified xsi:type="dcterms:W3CDTF">2025-08-02T14:33:00Z</dcterms:modified>
</cp:coreProperties>
</file>